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240" w:lineRule="auto"/>
        <w:jc w:val="distribute"/>
        <w:rPr>
          <w:rFonts w:hint="eastAsia" w:ascii="宋体" w:hAnsi="宋体" w:eastAsia="宋体" w:cs="宋体"/>
          <w:b/>
          <w:bCs/>
          <w:color w:val="FF0000"/>
          <w:sz w:val="72"/>
          <w:szCs w:val="96"/>
          <w:lang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72"/>
          <w:szCs w:val="96"/>
        </w:rPr>
        <w:t>江苏省钢铁</w:t>
      </w:r>
      <w:r>
        <w:rPr>
          <w:rFonts w:hint="eastAsia" w:eastAsia="宋体" w:cs="宋体"/>
          <w:b/>
          <w:bCs/>
          <w:color w:val="FF0000"/>
          <w:sz w:val="72"/>
          <w:szCs w:val="96"/>
          <w:lang w:eastAsia="zh-CN"/>
        </w:rPr>
        <w:t>行业协会文件</w:t>
      </w:r>
    </w:p>
    <w:p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415290</wp:posOffset>
                </wp:positionV>
                <wp:extent cx="5372100" cy="0"/>
                <wp:effectExtent l="0" t="0" r="0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7pt;margin-top:32.7pt;height:0pt;width:423pt;z-index:251659264;mso-width-relative:page;mso-height-relative:page;" filled="f" stroked="t" coordsize="21600,21600" o:gfxdata="UEsDBAoAAAAAAIdO4kAAAAAAAAAAAAAAAAAEAAAAZHJzL1BLAwQUAAAACACHTuJAR+Gs29kAAAAJ&#10;AQAADwAAAGRycy9kb3ducmV2LnhtbE2PwU7DMAyG70i8Q2QkLmhLO0Y1StNJIO2wAwK2IXHMGtMW&#10;Eqdqsq68/Yx2gJNl+9Pvz8VydFYM2IfWk4J0moBAqrxpqVaw264mCxAhajLaekIFPxhgWV5eFDo3&#10;/khvOGxiLTiEQq4VNDF2uZShatDpMPUdEu8+fe905Lavpen1kcOdlbMkyaTTLfGFRnf41GD1vTk4&#10;BTN7/7p+ftze4PvqY2zXXy+0k4NS11dp8gAi4hj/YPjVZ3Uo2WnvD2SCsAomaTpnVEF2x5WBxe08&#10;A7E/D2RZyP8flCdQSwMEFAAAAAgAh07iQLObogvtAQAAwgMAAA4AAABkcnMvZTJvRG9jLnhtbK1T&#10;zY7TMBC+I/EOlu80aVHZEjXdw1blgqAS8ABTx0ks+U8eb9O+BC+AxA1OHLnzNiyPwdhpy7Jc9kAO&#10;ztgz/sbf58/L64PRbC8DKmdrPp2UnEkrXKNsV/MP7zfPFpxhBNuAdlbW/CiRX6+ePlkOvpIz1zvd&#10;yMAIxGI1+Jr3MfqqKFD00gBOnJeWkq0LBiJNQ1c0AQZCN7qYleWLYnCh8cEJiUir6zHJT4jhMYCu&#10;bZWQaydujbRxRA1SQyRK2CuPfJVP27ZSxLdtizIyXXNiGvNITSjepbFYLaHqAvheidMR4DFHeMDJ&#10;gLLU9AK1hgjsNqh/oIwSwaFr40Q4U4xEsiLEYlo+0OZdD15mLiQ1+ovo+P9gxZv9NjDVkBNecmbB&#10;0I3fffr+8+OXXz8+03j37SujDMk0eKyo+sZuw2mGfhsS50MbTPoTG3bI0h4v0spDZIIW58+vZtOS&#10;VBfnXPFnow8YX0lnWApqrpVNrKGC/WuM1IxKzyVp2bqN0jrfnLZsqPlsMb+aEzSQHVuyAYXGEyW0&#10;HWegO/K5iCFDotOqSdsTEIZud6MD2wO5Y7Mp6UtMqd1fZan3GrAf63Jq9I1RkZ6CVqbmi7T5vFvb&#10;hC6z/U4MknqjXinaueaYZSzSjK42Nz3ZMHnn/pzi+09v9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H4azb2QAAAAkBAAAPAAAAAAAAAAEAIAAAACIAAABkcnMvZG93bnJldi54bWxQSwECFAAUAAAA&#10;CACHTuJAs5uiC+0BAADCAwAADgAAAAAAAAABACAAAAAoAQAAZHJzL2Uyb0RvYy54bWxQSwUGAAAA&#10;AAYABgBZAQAAhwUAAAAA&#10;">
                <v:fill on="f" focussize="0,0"/>
                <v:stroke weight="2.25pt" color="#FF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28"/>
          <w:szCs w:val="28"/>
        </w:rPr>
        <w:t>苏钢协〔20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〕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20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号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val="en-US" w:eastAsia="zh-CN" w:bidi="ar-SA"/>
        </w:rPr>
        <w:t>关于召开“江苏钢铁行业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‘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val="en-US" w:eastAsia="zh-CN" w:bidi="ar-SA"/>
        </w:rPr>
        <w:t>智改数转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’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val="en-US" w:eastAsia="zh-CN" w:bidi="ar-SA"/>
        </w:rPr>
        <w:t>技术应用交流推广会”的通知</w:t>
      </w:r>
    </w:p>
    <w:p>
      <w:pPr>
        <w:pStyle w:val="2"/>
        <w:rPr>
          <w:rFonts w:hint="eastAsia" w:ascii="宋体" w:hAnsi="宋体" w:eastAsia="宋体" w:cs="宋体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textAlignment w:val="auto"/>
        <w:rPr>
          <w:rFonts w:hint="eastAsia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各有关单位：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为更好把握数字化、网络化、智能化方向，推动江苏钢铁工业智能化改造、数字化转型，定于2023年5月16日在南京召开“江苏钢铁行业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‘</w:t>
      </w:r>
      <w:r>
        <w:rPr>
          <w:rFonts w:hint="eastAsia" w:cs="宋体"/>
          <w:sz w:val="28"/>
          <w:szCs w:val="28"/>
          <w:lang w:val="en-US" w:eastAsia="zh-CN"/>
        </w:rPr>
        <w:t>智改数转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’</w:t>
      </w:r>
      <w:r>
        <w:rPr>
          <w:rFonts w:hint="eastAsia" w:cs="宋体"/>
          <w:sz w:val="28"/>
          <w:szCs w:val="28"/>
          <w:lang w:val="en-US" w:eastAsia="zh-CN"/>
        </w:rPr>
        <w:t>技术应用交流推广会”，现将有关事项通知如下：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组织机构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主办单位：江苏省钢铁行业协会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firstLine="1960" w:firstLineChars="700"/>
        <w:textAlignment w:val="auto"/>
        <w:rPr>
          <w:rFonts w:hint="default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 xml:space="preserve">江苏省工业经济联合会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承办单位：南京钢铁联合有限公司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二、会议主要内容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1.钢铁行业“智改数转”标杆企业参观、交流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firstLine="280" w:firstLineChars="100"/>
        <w:textAlignment w:val="auto"/>
        <w:rPr>
          <w:rFonts w:hint="eastAsia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 xml:space="preserve">  2.钢铁行业“智改数转”技术、产品展示及应用推广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三、会议时间及地点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firstLine="560" w:firstLineChars="200"/>
        <w:textAlignment w:val="auto"/>
        <w:rPr>
          <w:rFonts w:hint="default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时间：2023年5月16日10:00-17:00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left="1959" w:leftChars="266" w:hanging="1400" w:hangingChars="500"/>
        <w:textAlignment w:val="auto"/>
        <w:rPr>
          <w:rFonts w:hint="eastAsia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报到时间：16日9:00前报到（15日下午提前入住的参会人员，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firstLine="1960" w:firstLineChars="700"/>
        <w:textAlignment w:val="auto"/>
        <w:rPr>
          <w:rFonts w:hint="eastAsia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统一安排住宿南钢宾馆，食宿免费）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地点：南钢宾馆（南京市六合区湖滨路1号）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四、参会人员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1、相关政府部门、科研院校及会员单位；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2、各有关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大专院校、科研院所专家学者</w:t>
      </w:r>
      <w:r>
        <w:rPr>
          <w:rFonts w:hint="eastAsia" w:cs="宋体"/>
          <w:sz w:val="28"/>
          <w:szCs w:val="28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firstLine="560" w:firstLineChars="200"/>
        <w:textAlignment w:val="auto"/>
        <w:rPr>
          <w:rFonts w:hint="default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五、其他事项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firstLine="560" w:firstLineChars="200"/>
        <w:textAlignment w:val="auto"/>
        <w:rPr>
          <w:rFonts w:hint="default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fldChar w:fldCharType="begin"/>
      </w:r>
      <w:r>
        <w:rPr>
          <w:rFonts w:hint="eastAsia" w:cs="宋体"/>
          <w:sz w:val="28"/>
          <w:szCs w:val="28"/>
          <w:lang w:val="en-US" w:eastAsia="zh-CN"/>
        </w:rPr>
        <w:instrText xml:space="preserve"> HYPERLINK "mailto:1、为便于会务安排，请参会代表提前将参会回执表发送至会务组jsgt007@126.com，截止日期2022年08月08日。" </w:instrText>
      </w:r>
      <w:r>
        <w:rPr>
          <w:rFonts w:hint="eastAsia" w:cs="宋体"/>
          <w:sz w:val="28"/>
          <w:szCs w:val="28"/>
          <w:lang w:val="en-US" w:eastAsia="zh-CN"/>
        </w:rPr>
        <w:fldChar w:fldCharType="separate"/>
      </w:r>
      <w:r>
        <w:rPr>
          <w:rFonts w:hint="eastAsia" w:cs="宋体"/>
          <w:sz w:val="28"/>
          <w:szCs w:val="28"/>
          <w:lang w:val="en-US" w:eastAsia="zh-CN"/>
        </w:rPr>
        <w:t>1、会议费用：本次会议免收会务费，食宿费用由承办单位负责。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left="657" w:leftChars="266" w:hanging="98" w:hangingChars="35"/>
        <w:textAlignment w:val="auto"/>
        <w:rPr>
          <w:rFonts w:hint="eastAsia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2、为便于会务安排，请参会代表 5月14日前将参会回执表（见附件）、PPT及相关宣传资料发送至会务组jsgt007@126.com。</w:t>
      </w:r>
      <w:r>
        <w:rPr>
          <w:rFonts w:hint="eastAsia" w:cs="宋体"/>
          <w:sz w:val="28"/>
          <w:szCs w:val="28"/>
          <w:lang w:val="en-US" w:eastAsia="zh-CN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left="657" w:leftChars="266" w:hanging="98" w:hangingChars="35"/>
        <w:textAlignment w:val="auto"/>
        <w:rPr>
          <w:rFonts w:hint="eastAsia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六、联系方式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textAlignment w:val="auto"/>
        <w:rPr>
          <w:rFonts w:hint="eastAsia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 xml:space="preserve">     徐军霞：15951962258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textAlignment w:val="auto"/>
        <w:rPr>
          <w:rFonts w:hint="default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 xml:space="preserve">     朱丹玉：15996163893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cs="宋体"/>
          <w:sz w:val="24"/>
          <w:szCs w:val="24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 xml:space="preserve">    </w:t>
      </w:r>
    </w:p>
    <w:p>
      <w:pPr>
        <w:snapToGrid w:val="0"/>
        <w:spacing w:line="312" w:lineRule="auto"/>
        <w:ind w:firstLine="480" w:firstLineChars="200"/>
        <w:jc w:val="right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 xml:space="preserve">                                 江苏省钢铁行业协会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firstLine="5600" w:firstLineChars="2000"/>
        <w:textAlignment w:val="auto"/>
        <w:rPr>
          <w:rFonts w:hint="eastAsia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2023年5月5日</w:t>
      </w:r>
    </w:p>
    <w:p>
      <w:pPr>
        <w:pStyle w:val="2"/>
        <w:rPr>
          <w:rFonts w:hint="eastAsia" w:cs="宋体"/>
          <w:color w:val="000000"/>
          <w:sz w:val="24"/>
          <w:szCs w:val="24"/>
          <w:lang w:val="en-US" w:eastAsia="zh-CN"/>
        </w:rPr>
      </w:pPr>
    </w:p>
    <w:p>
      <w:pPr>
        <w:pStyle w:val="2"/>
        <w:rPr>
          <w:rFonts w:hint="eastAsia" w:cs="宋体"/>
          <w:color w:val="000000"/>
          <w:sz w:val="24"/>
          <w:szCs w:val="24"/>
          <w:lang w:val="en-US" w:eastAsia="zh-CN"/>
        </w:rPr>
      </w:pPr>
    </w:p>
    <w:p>
      <w:pPr>
        <w:pStyle w:val="2"/>
        <w:rPr>
          <w:rFonts w:hint="eastAsia" w:cs="宋体"/>
          <w:color w:val="000000"/>
          <w:sz w:val="24"/>
          <w:szCs w:val="24"/>
          <w:lang w:val="en-US" w:eastAsia="zh-CN"/>
        </w:rPr>
      </w:pPr>
    </w:p>
    <w:p>
      <w:pPr>
        <w:pStyle w:val="2"/>
        <w:rPr>
          <w:rFonts w:hint="eastAsia" w:cs="宋体"/>
          <w:color w:val="000000"/>
          <w:sz w:val="24"/>
          <w:szCs w:val="24"/>
          <w:lang w:val="en-US" w:eastAsia="zh-CN"/>
        </w:rPr>
      </w:pPr>
    </w:p>
    <w:p>
      <w:pPr>
        <w:pStyle w:val="2"/>
        <w:rPr>
          <w:rFonts w:hint="eastAsia" w:cs="宋体"/>
          <w:color w:val="000000"/>
          <w:sz w:val="24"/>
          <w:szCs w:val="24"/>
          <w:lang w:val="en-US" w:eastAsia="zh-CN"/>
        </w:rPr>
      </w:pPr>
    </w:p>
    <w:p>
      <w:pPr>
        <w:pStyle w:val="2"/>
        <w:rPr>
          <w:rFonts w:hint="eastAsia" w:cs="宋体"/>
          <w:color w:val="000000"/>
          <w:sz w:val="24"/>
          <w:szCs w:val="24"/>
          <w:lang w:val="en-US" w:eastAsia="zh-CN"/>
        </w:rPr>
      </w:pPr>
    </w:p>
    <w:p>
      <w:pPr>
        <w:pStyle w:val="2"/>
        <w:rPr>
          <w:rFonts w:hint="eastAsia" w:cs="宋体"/>
          <w:color w:val="000000"/>
          <w:sz w:val="24"/>
          <w:szCs w:val="24"/>
          <w:lang w:val="en-US" w:eastAsia="zh-CN"/>
        </w:rPr>
      </w:pPr>
    </w:p>
    <w:p>
      <w:pPr>
        <w:pStyle w:val="2"/>
        <w:rPr>
          <w:rFonts w:hint="eastAsia" w:cs="宋体"/>
          <w:color w:val="000000"/>
          <w:sz w:val="24"/>
          <w:szCs w:val="24"/>
          <w:lang w:val="en-US" w:eastAsia="zh-CN"/>
        </w:rPr>
      </w:pPr>
    </w:p>
    <w:p>
      <w:pPr>
        <w:pStyle w:val="2"/>
        <w:rPr>
          <w:rFonts w:hint="eastAsia" w:cs="宋体"/>
          <w:color w:val="000000"/>
          <w:sz w:val="24"/>
          <w:szCs w:val="24"/>
          <w:lang w:val="en-US" w:eastAsia="zh-CN"/>
        </w:rPr>
      </w:pPr>
    </w:p>
    <w:p>
      <w:pPr>
        <w:pStyle w:val="2"/>
        <w:rPr>
          <w:rFonts w:hint="eastAsia" w:cs="宋体"/>
          <w:color w:val="000000"/>
          <w:sz w:val="24"/>
          <w:szCs w:val="24"/>
          <w:lang w:val="en-US" w:eastAsia="zh-CN"/>
        </w:rPr>
      </w:pPr>
    </w:p>
    <w:p>
      <w:pPr>
        <w:pStyle w:val="2"/>
        <w:rPr>
          <w:rFonts w:hint="eastAsia" w:cs="宋体"/>
          <w:color w:val="000000"/>
          <w:sz w:val="24"/>
          <w:szCs w:val="24"/>
          <w:lang w:val="en-US" w:eastAsia="zh-CN"/>
        </w:rPr>
      </w:pPr>
    </w:p>
    <w:p>
      <w:pPr>
        <w:pStyle w:val="2"/>
        <w:rPr>
          <w:rFonts w:hint="eastAsia" w:cs="宋体"/>
          <w:color w:val="000000"/>
          <w:sz w:val="24"/>
          <w:szCs w:val="24"/>
          <w:lang w:val="en-US" w:eastAsia="zh-CN"/>
        </w:rPr>
      </w:pPr>
    </w:p>
    <w:p>
      <w:pPr>
        <w:pStyle w:val="2"/>
        <w:rPr>
          <w:rFonts w:hint="eastAsia" w:cs="宋体"/>
          <w:color w:val="000000"/>
          <w:sz w:val="24"/>
          <w:szCs w:val="24"/>
          <w:lang w:val="en-US" w:eastAsia="zh-CN"/>
        </w:rPr>
      </w:pPr>
    </w:p>
    <w:p>
      <w:pPr>
        <w:pStyle w:val="2"/>
        <w:rPr>
          <w:rFonts w:hint="eastAsia" w:cs="宋体"/>
          <w:color w:val="000000"/>
          <w:sz w:val="24"/>
          <w:szCs w:val="24"/>
          <w:lang w:val="en-US" w:eastAsia="zh-CN"/>
        </w:rPr>
      </w:pPr>
    </w:p>
    <w:p>
      <w:pPr>
        <w:pStyle w:val="2"/>
        <w:rPr>
          <w:rFonts w:hint="eastAsia" w:cs="宋体"/>
          <w:color w:val="000000"/>
          <w:sz w:val="24"/>
          <w:szCs w:val="24"/>
          <w:lang w:val="en-US" w:eastAsia="zh-CN"/>
        </w:rPr>
      </w:pPr>
    </w:p>
    <w:p>
      <w:pPr>
        <w:pStyle w:val="2"/>
        <w:rPr>
          <w:rFonts w:hint="eastAsia" w:cs="宋体"/>
          <w:color w:val="000000"/>
          <w:sz w:val="24"/>
          <w:szCs w:val="24"/>
          <w:lang w:val="en-US" w:eastAsia="zh-CN"/>
        </w:rPr>
      </w:pPr>
    </w:p>
    <w:p>
      <w:pPr>
        <w:pStyle w:val="2"/>
        <w:rPr>
          <w:rFonts w:hint="eastAsia" w:cs="宋体"/>
          <w:color w:val="000000"/>
          <w:sz w:val="24"/>
          <w:szCs w:val="24"/>
          <w:lang w:val="en-US" w:eastAsia="zh-CN"/>
        </w:rPr>
      </w:pPr>
    </w:p>
    <w:p>
      <w:pPr>
        <w:pStyle w:val="2"/>
        <w:rPr>
          <w:rFonts w:hint="eastAsia" w:cs="宋体"/>
          <w:color w:val="000000"/>
          <w:sz w:val="24"/>
          <w:szCs w:val="24"/>
          <w:lang w:val="en-US" w:eastAsia="zh-CN"/>
        </w:rPr>
      </w:pPr>
    </w:p>
    <w:p>
      <w:pPr>
        <w:pStyle w:val="2"/>
        <w:rPr>
          <w:rFonts w:hint="eastAsia" w:cs="宋体"/>
          <w:color w:val="000000"/>
          <w:sz w:val="24"/>
          <w:szCs w:val="24"/>
          <w:lang w:val="en-US" w:eastAsia="zh-CN"/>
        </w:rPr>
      </w:pPr>
    </w:p>
    <w:p>
      <w:pPr>
        <w:pStyle w:val="2"/>
        <w:rPr>
          <w:rFonts w:hint="eastAsia" w:cs="宋体"/>
          <w:color w:val="000000"/>
          <w:sz w:val="24"/>
          <w:szCs w:val="24"/>
          <w:lang w:val="en-US" w:eastAsia="zh-CN"/>
        </w:rPr>
      </w:pPr>
    </w:p>
    <w:p>
      <w:pPr>
        <w:pStyle w:val="2"/>
        <w:rPr>
          <w:rFonts w:hint="eastAsia" w:cs="宋体"/>
          <w:color w:val="000000"/>
          <w:sz w:val="24"/>
          <w:szCs w:val="24"/>
          <w:lang w:val="en-US" w:eastAsia="zh-CN"/>
        </w:rPr>
      </w:pPr>
    </w:p>
    <w:p>
      <w:pPr>
        <w:pStyle w:val="2"/>
        <w:rPr>
          <w:rFonts w:hint="eastAsia" w:cs="宋体"/>
          <w:color w:val="000000"/>
          <w:sz w:val="24"/>
          <w:szCs w:val="24"/>
          <w:lang w:val="en-US" w:eastAsia="zh-CN"/>
        </w:rPr>
      </w:pPr>
    </w:p>
    <w:p>
      <w:pPr>
        <w:pStyle w:val="2"/>
        <w:rPr>
          <w:rFonts w:hint="eastAsia" w:cs="宋体"/>
          <w:color w:val="000000"/>
          <w:sz w:val="24"/>
          <w:szCs w:val="24"/>
          <w:lang w:val="en-US" w:eastAsia="zh-CN"/>
        </w:rPr>
      </w:pPr>
    </w:p>
    <w:p>
      <w:pPr>
        <w:pStyle w:val="2"/>
        <w:rPr>
          <w:rFonts w:hint="eastAsia" w:cs="宋体"/>
          <w:color w:val="000000"/>
          <w:sz w:val="24"/>
          <w:szCs w:val="24"/>
          <w:lang w:val="en-US" w:eastAsia="zh-CN"/>
        </w:rPr>
      </w:pPr>
    </w:p>
    <w:p>
      <w:pPr>
        <w:pStyle w:val="2"/>
        <w:rPr>
          <w:rFonts w:hint="eastAsia" w:cs="宋体"/>
          <w:color w:val="000000"/>
          <w:sz w:val="24"/>
          <w:szCs w:val="24"/>
          <w:lang w:val="en-US" w:eastAsia="zh-CN"/>
        </w:rPr>
      </w:pPr>
    </w:p>
    <w:p>
      <w:pPr>
        <w:pStyle w:val="2"/>
        <w:rPr>
          <w:rFonts w:hint="eastAsia" w:cs="宋体"/>
          <w:color w:val="000000"/>
          <w:sz w:val="24"/>
          <w:szCs w:val="24"/>
          <w:lang w:val="en-US" w:eastAsia="zh-CN"/>
        </w:rPr>
      </w:pPr>
    </w:p>
    <w:p>
      <w:pPr>
        <w:ind w:left="0" w:leftChars="0" w:right="280" w:firstLine="0" w:firstLineChars="0"/>
        <w:jc w:val="both"/>
        <w:rPr>
          <w:rFonts w:hint="eastAsia" w:asciiTheme="minorEastAsia" w:hAnsiTheme="minorEastAsia" w:cstheme="minorEastAsia"/>
          <w:b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val="en-US" w:eastAsia="zh-CN" w:bidi="ar-SA"/>
        </w:rPr>
        <w:t>江苏钢铁行业“智改数转”技术应用交流推广会</w:t>
      </w:r>
    </w:p>
    <w:p>
      <w:pPr>
        <w:jc w:val="center"/>
        <w:rPr>
          <w:rFonts w:hint="eastAsia"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val="en-US" w:eastAsia="zh-CN"/>
        </w:rPr>
        <w:t>回</w:t>
      </w:r>
      <w:bookmarkStart w:id="0" w:name="_GoBack"/>
      <w:bookmarkEnd w:id="0"/>
      <w:r>
        <w:rPr>
          <w:rFonts w:hint="eastAsia" w:ascii="宋体" w:hAnsi="宋体"/>
          <w:b/>
          <w:sz w:val="32"/>
          <w:szCs w:val="28"/>
          <w:lang w:val="en-US" w:eastAsia="zh-CN"/>
        </w:rPr>
        <w:t>执</w:t>
      </w:r>
    </w:p>
    <w:p>
      <w:pPr>
        <w:pStyle w:val="4"/>
        <w:rPr>
          <w:rFonts w:hint="eastAsia"/>
        </w:rPr>
      </w:pPr>
    </w:p>
    <w:p>
      <w:pPr>
        <w:autoSpaceDE/>
        <w:autoSpaceDN/>
        <w:spacing w:before="0" w:after="0" w:line="240" w:lineRule="auto"/>
        <w:ind w:left="0" w:leftChars="0" w:right="0" w:firstLine="0" w:firstLineChars="0"/>
        <w:jc w:val="both"/>
        <w:rPr>
          <w:rFonts w:hint="default" w:ascii="宋体" w:hAnsi="宋体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8"/>
          <w:szCs w:val="28"/>
          <w:lang w:val="en-US" w:bidi="ar-SA"/>
        </w:rPr>
        <w:t xml:space="preserve">邮箱：jsgt007@126.com         </w:t>
      </w:r>
      <w:r>
        <w:rPr>
          <w:rFonts w:hint="eastAsia" w:ascii="宋体" w:hAnsi="宋体" w:eastAsiaTheme="minorEastAsia" w:cstheme="minorBidi"/>
          <w:kern w:val="2"/>
          <w:sz w:val="28"/>
          <w:szCs w:val="28"/>
          <w:lang w:val="en-US" w:eastAsia="zh-CN" w:bidi="ar-SA"/>
        </w:rPr>
        <w:t xml:space="preserve">          </w:t>
      </w:r>
      <w:r>
        <w:rPr>
          <w:rFonts w:hint="eastAsia" w:ascii="宋体" w:hAnsi="宋体" w:eastAsiaTheme="minorEastAsia" w:cstheme="minorBidi"/>
          <w:kern w:val="2"/>
          <w:sz w:val="28"/>
          <w:szCs w:val="28"/>
          <w:lang w:val="en-US" w:bidi="ar-SA"/>
        </w:rPr>
        <w:t xml:space="preserve"> 传真：025-844907</w:t>
      </w:r>
      <w:r>
        <w:rPr>
          <w:rFonts w:hint="eastAsia" w:ascii="宋体" w:hAnsi="宋体" w:cstheme="minorBidi"/>
          <w:kern w:val="2"/>
          <w:sz w:val="28"/>
          <w:szCs w:val="28"/>
          <w:lang w:val="en-US" w:eastAsia="zh-CN" w:bidi="ar-SA"/>
        </w:rPr>
        <w:t>52</w:t>
      </w:r>
    </w:p>
    <w:tbl>
      <w:tblPr>
        <w:tblStyle w:val="6"/>
        <w:tblW w:w="10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200"/>
        <w:gridCol w:w="870"/>
        <w:gridCol w:w="2693"/>
        <w:gridCol w:w="4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44" w:type="dxa"/>
            <w:noWrap w:val="0"/>
            <w:vAlign w:val="top"/>
          </w:tcPr>
          <w:p>
            <w:pPr>
              <w:ind w:left="0" w:leftChars="0" w:firstLine="0" w:firstLineChars="0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8814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44" w:type="dxa"/>
            <w:noWrap w:val="0"/>
            <w:vAlign w:val="top"/>
          </w:tcPr>
          <w:p>
            <w:pPr>
              <w:ind w:left="0" w:leftChars="0" w:firstLine="0" w:firstLineChars="0"/>
              <w:jc w:val="left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通讯地址</w:t>
            </w:r>
          </w:p>
        </w:tc>
        <w:tc>
          <w:tcPr>
            <w:tcW w:w="8814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44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参会人员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4051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住宿需求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05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05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44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5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rPr>
          <w:rFonts w:hint="default" w:ascii="宋体" w:hAnsi="宋体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eastAsia="zh-CN"/>
        </w:rPr>
        <w:t>经办人：</w:t>
      </w: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 xml:space="preserve">                 手机：                    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 w:eastAsiaTheme="minorEastAsia"/>
          <w:sz w:val="28"/>
          <w:szCs w:val="28"/>
          <w:lang w:val="en-US" w:eastAsia="zh-CN"/>
        </w:rPr>
      </w:pPr>
    </w:p>
    <w:p>
      <w:pPr>
        <w:pStyle w:val="2"/>
        <w:rPr>
          <w:rFonts w:hint="eastAsia" w:cs="宋体"/>
          <w:color w:val="00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19325E"/>
    <w:multiLevelType w:val="singleLevel"/>
    <w:tmpl w:val="9D19325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mZTNkOGVlYjQxZjJkYzY0NjZmNmIwMjA1ZTU4MmQifQ=="/>
  </w:docVars>
  <w:rsids>
    <w:rsidRoot w:val="00000000"/>
    <w:rsid w:val="00371EC4"/>
    <w:rsid w:val="008F7DD1"/>
    <w:rsid w:val="012D04BF"/>
    <w:rsid w:val="047747C3"/>
    <w:rsid w:val="04B61740"/>
    <w:rsid w:val="06935222"/>
    <w:rsid w:val="070D2559"/>
    <w:rsid w:val="09365662"/>
    <w:rsid w:val="09594501"/>
    <w:rsid w:val="09B727FA"/>
    <w:rsid w:val="0A575213"/>
    <w:rsid w:val="0A5C7950"/>
    <w:rsid w:val="0AE14B27"/>
    <w:rsid w:val="0EA90DE0"/>
    <w:rsid w:val="0ED02289"/>
    <w:rsid w:val="10E20B40"/>
    <w:rsid w:val="10EB0051"/>
    <w:rsid w:val="1128751D"/>
    <w:rsid w:val="11A8344D"/>
    <w:rsid w:val="12A9427F"/>
    <w:rsid w:val="138700C5"/>
    <w:rsid w:val="13E21C26"/>
    <w:rsid w:val="1506445C"/>
    <w:rsid w:val="155362A8"/>
    <w:rsid w:val="1576028B"/>
    <w:rsid w:val="1580421D"/>
    <w:rsid w:val="165C2CB0"/>
    <w:rsid w:val="169E1DAB"/>
    <w:rsid w:val="16E90F2E"/>
    <w:rsid w:val="16EA5E97"/>
    <w:rsid w:val="1728218B"/>
    <w:rsid w:val="17900239"/>
    <w:rsid w:val="179B25EC"/>
    <w:rsid w:val="19B80DD0"/>
    <w:rsid w:val="1B771AE2"/>
    <w:rsid w:val="1CFE20FF"/>
    <w:rsid w:val="1D141EAA"/>
    <w:rsid w:val="1DD97E5D"/>
    <w:rsid w:val="1DEA5AA7"/>
    <w:rsid w:val="1E706DD7"/>
    <w:rsid w:val="1EA638ED"/>
    <w:rsid w:val="1ED116F4"/>
    <w:rsid w:val="1EFD725F"/>
    <w:rsid w:val="1EFF0818"/>
    <w:rsid w:val="1F904A78"/>
    <w:rsid w:val="20000CE7"/>
    <w:rsid w:val="20121C2F"/>
    <w:rsid w:val="20E538F1"/>
    <w:rsid w:val="212C1173"/>
    <w:rsid w:val="21537A43"/>
    <w:rsid w:val="217F6677"/>
    <w:rsid w:val="220527FD"/>
    <w:rsid w:val="23040899"/>
    <w:rsid w:val="240011AD"/>
    <w:rsid w:val="2481612F"/>
    <w:rsid w:val="24A26904"/>
    <w:rsid w:val="253920BA"/>
    <w:rsid w:val="25C96C41"/>
    <w:rsid w:val="25F870A9"/>
    <w:rsid w:val="25FB6F09"/>
    <w:rsid w:val="263A04ED"/>
    <w:rsid w:val="26553221"/>
    <w:rsid w:val="276924A4"/>
    <w:rsid w:val="277B6CE9"/>
    <w:rsid w:val="27920546"/>
    <w:rsid w:val="287626CB"/>
    <w:rsid w:val="2AF82E30"/>
    <w:rsid w:val="2B177920"/>
    <w:rsid w:val="2C5139B2"/>
    <w:rsid w:val="2CB56CEC"/>
    <w:rsid w:val="2CCD568F"/>
    <w:rsid w:val="2D742ED4"/>
    <w:rsid w:val="2DD1460E"/>
    <w:rsid w:val="2DE14878"/>
    <w:rsid w:val="2E26713A"/>
    <w:rsid w:val="2F98624E"/>
    <w:rsid w:val="30732FFC"/>
    <w:rsid w:val="31871AC9"/>
    <w:rsid w:val="31D2384B"/>
    <w:rsid w:val="32AF054D"/>
    <w:rsid w:val="32CF74C7"/>
    <w:rsid w:val="333126CC"/>
    <w:rsid w:val="334E00BE"/>
    <w:rsid w:val="339307E2"/>
    <w:rsid w:val="346F1083"/>
    <w:rsid w:val="34A44555"/>
    <w:rsid w:val="34F22443"/>
    <w:rsid w:val="359760BB"/>
    <w:rsid w:val="35A91578"/>
    <w:rsid w:val="35E907CF"/>
    <w:rsid w:val="360D6CC3"/>
    <w:rsid w:val="36563B9E"/>
    <w:rsid w:val="367479D5"/>
    <w:rsid w:val="39742044"/>
    <w:rsid w:val="3A6F4395"/>
    <w:rsid w:val="3A8B57B6"/>
    <w:rsid w:val="3ACC7444"/>
    <w:rsid w:val="3AE301E2"/>
    <w:rsid w:val="3B2764F1"/>
    <w:rsid w:val="3BB84068"/>
    <w:rsid w:val="3BDD31C3"/>
    <w:rsid w:val="3C3F506B"/>
    <w:rsid w:val="3C7966F3"/>
    <w:rsid w:val="3C9F4875"/>
    <w:rsid w:val="3CD852FF"/>
    <w:rsid w:val="3CE54ACD"/>
    <w:rsid w:val="3CEF24AB"/>
    <w:rsid w:val="3D666516"/>
    <w:rsid w:val="3D6C09E9"/>
    <w:rsid w:val="3E17066B"/>
    <w:rsid w:val="3F010B86"/>
    <w:rsid w:val="3F452B03"/>
    <w:rsid w:val="3F56259E"/>
    <w:rsid w:val="4018698D"/>
    <w:rsid w:val="406B7044"/>
    <w:rsid w:val="40F659D2"/>
    <w:rsid w:val="4146501F"/>
    <w:rsid w:val="416E64DA"/>
    <w:rsid w:val="41976ECA"/>
    <w:rsid w:val="425420DB"/>
    <w:rsid w:val="4254535F"/>
    <w:rsid w:val="429B46A6"/>
    <w:rsid w:val="42A1600D"/>
    <w:rsid w:val="434E67CB"/>
    <w:rsid w:val="44A45ECC"/>
    <w:rsid w:val="44B26298"/>
    <w:rsid w:val="44BE4112"/>
    <w:rsid w:val="44FD697D"/>
    <w:rsid w:val="455978AE"/>
    <w:rsid w:val="45940211"/>
    <w:rsid w:val="45EE1775"/>
    <w:rsid w:val="46015547"/>
    <w:rsid w:val="460B2B94"/>
    <w:rsid w:val="469B4D07"/>
    <w:rsid w:val="47110372"/>
    <w:rsid w:val="47182104"/>
    <w:rsid w:val="47567ADC"/>
    <w:rsid w:val="4777636D"/>
    <w:rsid w:val="481948DA"/>
    <w:rsid w:val="491639F2"/>
    <w:rsid w:val="495A72CF"/>
    <w:rsid w:val="49720146"/>
    <w:rsid w:val="49EB0B5E"/>
    <w:rsid w:val="49FC5FDF"/>
    <w:rsid w:val="4A2D499E"/>
    <w:rsid w:val="4A6F667D"/>
    <w:rsid w:val="4B0B5076"/>
    <w:rsid w:val="4B1602CA"/>
    <w:rsid w:val="4B567A02"/>
    <w:rsid w:val="4B6C2EE0"/>
    <w:rsid w:val="4BCE0B20"/>
    <w:rsid w:val="4C324297"/>
    <w:rsid w:val="4C3E6154"/>
    <w:rsid w:val="4C860B7A"/>
    <w:rsid w:val="4CED3424"/>
    <w:rsid w:val="4D051969"/>
    <w:rsid w:val="4D634B25"/>
    <w:rsid w:val="4D840028"/>
    <w:rsid w:val="4E7F7F4B"/>
    <w:rsid w:val="4F592A8D"/>
    <w:rsid w:val="4FBB5914"/>
    <w:rsid w:val="50457F46"/>
    <w:rsid w:val="507F4F2A"/>
    <w:rsid w:val="50D43A3A"/>
    <w:rsid w:val="520C2839"/>
    <w:rsid w:val="526073DE"/>
    <w:rsid w:val="52896B4C"/>
    <w:rsid w:val="52897828"/>
    <w:rsid w:val="528E7BC3"/>
    <w:rsid w:val="52B906A8"/>
    <w:rsid w:val="536B33D9"/>
    <w:rsid w:val="5498734C"/>
    <w:rsid w:val="54CC4AB1"/>
    <w:rsid w:val="551A0D88"/>
    <w:rsid w:val="55562FC1"/>
    <w:rsid w:val="561135B0"/>
    <w:rsid w:val="564D20E6"/>
    <w:rsid w:val="5691790B"/>
    <w:rsid w:val="572B1EDA"/>
    <w:rsid w:val="57941354"/>
    <w:rsid w:val="57CC546B"/>
    <w:rsid w:val="57E722A0"/>
    <w:rsid w:val="58345B3A"/>
    <w:rsid w:val="58C76B86"/>
    <w:rsid w:val="59064EAA"/>
    <w:rsid w:val="593E77B4"/>
    <w:rsid w:val="59680B70"/>
    <w:rsid w:val="59704828"/>
    <w:rsid w:val="59BB5BB0"/>
    <w:rsid w:val="59EB66E9"/>
    <w:rsid w:val="59F458F2"/>
    <w:rsid w:val="5A825AFC"/>
    <w:rsid w:val="5B847C69"/>
    <w:rsid w:val="5CE56C84"/>
    <w:rsid w:val="5DCD7437"/>
    <w:rsid w:val="5DD65ABD"/>
    <w:rsid w:val="5E7E4A0C"/>
    <w:rsid w:val="5E833FBC"/>
    <w:rsid w:val="5F557111"/>
    <w:rsid w:val="5F577D10"/>
    <w:rsid w:val="5F870245"/>
    <w:rsid w:val="5FD41360"/>
    <w:rsid w:val="603F7B5B"/>
    <w:rsid w:val="612B7710"/>
    <w:rsid w:val="62156A6C"/>
    <w:rsid w:val="62A00C8C"/>
    <w:rsid w:val="62B611F1"/>
    <w:rsid w:val="62DC3F97"/>
    <w:rsid w:val="63BD69FE"/>
    <w:rsid w:val="645667E8"/>
    <w:rsid w:val="65EC5551"/>
    <w:rsid w:val="660C3ED7"/>
    <w:rsid w:val="66C50835"/>
    <w:rsid w:val="674E2A27"/>
    <w:rsid w:val="696444F8"/>
    <w:rsid w:val="698A253D"/>
    <w:rsid w:val="69C44D8F"/>
    <w:rsid w:val="69C71400"/>
    <w:rsid w:val="6A1D6CCF"/>
    <w:rsid w:val="6A9432FD"/>
    <w:rsid w:val="6B343B75"/>
    <w:rsid w:val="6C4E056C"/>
    <w:rsid w:val="6C8B0FF9"/>
    <w:rsid w:val="6D26792C"/>
    <w:rsid w:val="6E5E31E3"/>
    <w:rsid w:val="6F9B1891"/>
    <w:rsid w:val="6FD66B24"/>
    <w:rsid w:val="709D6B6E"/>
    <w:rsid w:val="70A401CB"/>
    <w:rsid w:val="70FF0531"/>
    <w:rsid w:val="71BA3EA6"/>
    <w:rsid w:val="7298446F"/>
    <w:rsid w:val="73071869"/>
    <w:rsid w:val="73777464"/>
    <w:rsid w:val="73D076FE"/>
    <w:rsid w:val="73F8781A"/>
    <w:rsid w:val="7424355E"/>
    <w:rsid w:val="74761DC9"/>
    <w:rsid w:val="74E23B8D"/>
    <w:rsid w:val="75223AEB"/>
    <w:rsid w:val="756D17F9"/>
    <w:rsid w:val="763B08DF"/>
    <w:rsid w:val="76C71554"/>
    <w:rsid w:val="76DE6AD3"/>
    <w:rsid w:val="772168BC"/>
    <w:rsid w:val="77573567"/>
    <w:rsid w:val="779366B8"/>
    <w:rsid w:val="78096FED"/>
    <w:rsid w:val="78AF6F60"/>
    <w:rsid w:val="78CF463B"/>
    <w:rsid w:val="78E64943"/>
    <w:rsid w:val="7A0041DB"/>
    <w:rsid w:val="7C88563C"/>
    <w:rsid w:val="7CD267D1"/>
    <w:rsid w:val="7D293452"/>
    <w:rsid w:val="7D912562"/>
    <w:rsid w:val="7DCB2307"/>
    <w:rsid w:val="7E450332"/>
    <w:rsid w:val="7F9C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val="zh-CN" w:bidi="zh-CN"/>
    </w:rPr>
  </w:style>
  <w:style w:type="paragraph" w:styleId="4">
    <w:name w:val="footer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eastAsia="华文中宋" w:cs="华文中宋" w:hAnsiTheme="minorHAnsi"/>
      <w:color w:val="000000"/>
      <w:sz w:val="24"/>
      <w:szCs w:val="24"/>
      <w:lang w:val="en-US" w:eastAsia="zh-CN" w:bidi="ar-SA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customStyle="1" w:styleId="13">
    <w:name w:val="WPSOffice手动目录 1"/>
    <w:qFormat/>
    <w:uiPriority w:val="0"/>
    <w:rPr>
      <w:rFonts w:ascii="Calibri" w:hAnsi="Calibri" w:eastAsia="宋体" w:cs="Times New Roman"/>
      <w:lang w:val="en-US" w:eastAsia="zh-CN" w:bidi="ar-SA"/>
    </w:rPr>
  </w:style>
  <w:style w:type="paragraph" w:styleId="14">
    <w:name w:val="List Paragraph"/>
    <w:basedOn w:val="1"/>
    <w:unhideWhenUsed/>
    <w:qFormat/>
    <w:uiPriority w:val="1"/>
    <w:pPr>
      <w:spacing w:before="199"/>
      <w:ind w:left="1118" w:hanging="453"/>
    </w:pPr>
    <w:rPr>
      <w:rFonts w:hint="eastAsia"/>
      <w:sz w:val="24"/>
      <w:szCs w:val="24"/>
    </w:rPr>
  </w:style>
  <w:style w:type="character" w:customStyle="1" w:styleId="15">
    <w:name w:val="bjh-p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543</Words>
  <Characters>637</Characters>
  <Lines>0</Lines>
  <Paragraphs>0</Paragraphs>
  <TotalTime>4</TotalTime>
  <ScaleCrop>false</ScaleCrop>
  <LinksUpToDate>false</LinksUpToDate>
  <CharactersWithSpaces>748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2021-01-26T03:57:00Z</dcterms:created>
  <dc:creator>YZH</dc:creator>
  <cp:lastModifiedBy>11000</cp:lastModifiedBy>
  <cp:lastPrinted>2021-03-10T05:36:00Z</cp:lastPrinted>
  <dcterms:modified xsi:type="dcterms:W3CDTF">2023-05-06T08:00:53Z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9D8E21EB137A4DE5A2A1A13C2A7080C7_13</vt:lpwstr>
  </property>
  <property fmtid="{D5CDD505-2E9C-101B-9397-08002B2CF9AE}" pid="4" name="commondata">
    <vt:lpwstr>eyJoZGlkIjoiYWNlMDMzMTlmOGRkYzBkMjMzOGQyNjIxMDg3ZmEyZTIifQ==</vt:lpwstr>
  </property>
</Properties>
</file>