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280" w:firstLine="0" w:firstLineChars="0"/>
        <w:jc w:val="both"/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/>
          <w:b/>
          <w:sz w:val="32"/>
          <w:szCs w:val="28"/>
          <w:lang w:val="en-US" w:eastAsia="zh-CN"/>
        </w:rPr>
      </w:pPr>
      <w:r>
        <w:rPr>
          <w:rFonts w:hint="eastAsia" w:ascii="宋体" w:hAnsi="宋体"/>
          <w:b/>
          <w:sz w:val="32"/>
          <w:szCs w:val="28"/>
          <w:lang w:val="en-US" w:eastAsia="zh-CN"/>
        </w:rPr>
        <w:t>2022 第七届中国·江苏省建筑行业</w:t>
      </w:r>
    </w:p>
    <w:p>
      <w:pPr>
        <w:jc w:val="center"/>
        <w:rPr>
          <w:rFonts w:hint="eastAsia"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  <w:lang w:val="en-US" w:eastAsia="zh-CN"/>
        </w:rPr>
        <w:t>供需交流</w:t>
      </w:r>
      <w:bookmarkStart w:id="0" w:name="_GoBack"/>
      <w:bookmarkEnd w:id="0"/>
      <w:r>
        <w:rPr>
          <w:rFonts w:hint="eastAsia" w:ascii="宋体" w:hAnsi="宋体"/>
          <w:b/>
          <w:sz w:val="32"/>
          <w:szCs w:val="28"/>
          <w:lang w:val="en-US" w:eastAsia="zh-CN"/>
        </w:rPr>
        <w:t>会回执</w:t>
      </w:r>
    </w:p>
    <w:p>
      <w:pPr>
        <w:pStyle w:val="3"/>
        <w:rPr>
          <w:rFonts w:hint="eastAsia"/>
        </w:rPr>
      </w:pPr>
    </w:p>
    <w:p>
      <w:pPr>
        <w:autoSpaceDE/>
        <w:autoSpaceDN/>
        <w:spacing w:before="0" w:after="0" w:line="240" w:lineRule="auto"/>
        <w:ind w:left="0" w:leftChars="0" w:right="0" w:firstLine="0" w:firstLineChars="0"/>
        <w:jc w:val="both"/>
        <w:rPr>
          <w:rFonts w:hint="default" w:ascii="宋体" w:hAnsi="宋体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bidi="ar-SA"/>
        </w:rPr>
        <w:t xml:space="preserve">邮箱：jsgt007@126.com         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 xml:space="preserve">          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bidi="ar-SA"/>
        </w:rPr>
        <w:t xml:space="preserve"> 传真：025-844907</w:t>
      </w:r>
      <w:r>
        <w:rPr>
          <w:rFonts w:hint="eastAsia" w:ascii="宋体" w:hAnsi="宋体" w:cstheme="minorBidi"/>
          <w:kern w:val="2"/>
          <w:sz w:val="28"/>
          <w:szCs w:val="28"/>
          <w:lang w:val="en-US" w:eastAsia="zh-CN" w:bidi="ar-SA"/>
        </w:rPr>
        <w:t>52</w:t>
      </w:r>
    </w:p>
    <w:tbl>
      <w:tblPr>
        <w:tblStyle w:val="4"/>
        <w:tblW w:w="10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200"/>
        <w:gridCol w:w="870"/>
        <w:gridCol w:w="1380"/>
        <w:gridCol w:w="2580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4" w:type="dxa"/>
            <w:noWrap w:val="0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881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参会人员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住宿需求</w:t>
            </w:r>
          </w:p>
          <w:p>
            <w:pPr>
              <w:ind w:left="0" w:leftChars="0" w:firstLine="0" w:firstLineChars="0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（标间/单间）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出行方式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（自驾、高铁、飞机）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default" w:ascii="宋体" w:hAnsi="宋体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经办人：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                手机：                    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 w:eastAsiaTheme="minorEastAsia"/>
          <w:sz w:val="28"/>
          <w:szCs w:val="28"/>
          <w:lang w:val="en-US" w:eastAsia="zh-CN"/>
        </w:rPr>
      </w:pPr>
    </w:p>
    <w:p>
      <w:pPr>
        <w:pStyle w:val="2"/>
        <w:rPr>
          <w:rFonts w:hint="eastAsia" w:cs="宋体"/>
          <w:color w:val="00000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14FA6ED0"/>
    <w:rsid w:val="14FA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3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2022-09-07T06:25:00Z</dcterms:created>
  <dc:creator>江苏钢铁行业协会数据对接</dc:creator>
  <cp:lastModifiedBy>江苏钢铁行业协会数据对接</cp:lastModifiedBy>
  <dcterms:modified xsi:type="dcterms:W3CDTF">2022-09-07T06:25:29Z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6B24119A63FB4B1C844CA5A1C5E5DCFA</vt:lpwstr>
  </property>
</Properties>
</file>