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 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《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超高分子量聚乙烯（UHMW-PE）托辊</w:t>
      </w:r>
      <w:r>
        <w:rPr>
          <w:rFonts w:hint="eastAsia" w:ascii="仿宋" w:hAnsi="仿宋" w:eastAsia="仿宋" w:cs="Times New Roman"/>
          <w:b/>
          <w:sz w:val="32"/>
          <w:szCs w:val="32"/>
        </w:rPr>
        <w:t>》</w:t>
      </w:r>
      <w:r>
        <w:rPr>
          <w:rFonts w:hint="eastAsia" w:cs="Times New Roman"/>
          <w:b/>
          <w:sz w:val="32"/>
          <w:szCs w:val="32"/>
          <w:lang w:eastAsia="zh-CN"/>
        </w:rPr>
        <w:t>系列</w:t>
      </w:r>
      <w:r>
        <w:rPr>
          <w:rFonts w:hint="eastAsia" w:ascii="仿宋" w:hAnsi="仿宋" w:eastAsia="仿宋" w:cs="Times New Roman"/>
          <w:b/>
          <w:sz w:val="32"/>
          <w:szCs w:val="32"/>
        </w:rPr>
        <w:t>团体</w:t>
      </w:r>
      <w:r>
        <w:rPr>
          <w:rFonts w:ascii="仿宋" w:hAnsi="仿宋" w:eastAsia="仿宋" w:cs="Times New Roman"/>
          <w:b/>
          <w:sz w:val="32"/>
          <w:szCs w:val="32"/>
        </w:rPr>
        <w:t>标准</w:t>
      </w:r>
      <w:r>
        <w:rPr>
          <w:rFonts w:hint="eastAsia" w:ascii="仿宋" w:hAnsi="仿宋" w:eastAsia="仿宋" w:cs="Times New Roman"/>
          <w:b/>
          <w:sz w:val="32"/>
          <w:szCs w:val="32"/>
        </w:rPr>
        <w:t>起草单位</w:t>
      </w:r>
      <w:r>
        <w:rPr>
          <w:rFonts w:ascii="仿宋" w:hAnsi="仿宋" w:eastAsia="仿宋" w:cs="Times New Roman"/>
          <w:b/>
          <w:sz w:val="32"/>
          <w:szCs w:val="32"/>
        </w:rPr>
        <w:t>回执</w:t>
      </w:r>
      <w:bookmarkStart w:id="0" w:name="_GoBack"/>
      <w:bookmarkEnd w:id="0"/>
    </w:p>
    <w:p>
      <w:pPr>
        <w:pStyle w:val="2"/>
      </w:pPr>
    </w:p>
    <w:tbl>
      <w:tblPr>
        <w:tblStyle w:val="4"/>
        <w:tblW w:w="87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752"/>
        <w:gridCol w:w="2045"/>
        <w:gridCol w:w="1752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情况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5747" w:type="dxa"/>
            <w:gridSpan w:val="3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通信地址</w:t>
            </w:r>
          </w:p>
        </w:tc>
        <w:tc>
          <w:tcPr>
            <w:tcW w:w="5747" w:type="dxa"/>
            <w:gridSpan w:val="3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2045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职务/职称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2045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2045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传真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7499" w:type="dxa"/>
            <w:gridSpan w:val="4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单位简介，经营业绩、相关成果（可另附）：</w:t>
            </w:r>
          </w:p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7499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我单位自愿加入该团体标准起草组，提供一定的经费或技术支持标准制定，推荐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同志（身份证号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），作为标准起草人。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负责人签字：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（单位盖章）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ODllMWY4NmIyYmJhYjM5NTM1ZTM3NzFjNGM5ODAifQ=="/>
  </w:docVars>
  <w:rsids>
    <w:rsidRoot w:val="08AC02ED"/>
    <w:rsid w:val="08A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2022-07-20T06:19:00Z</dcterms:created>
  <dc:creator>江苏钢铁行业协会数据对接</dc:creator>
  <cp:lastModifiedBy>江苏钢铁行业协会数据对接</cp:lastModifiedBy>
  <dcterms:modified xsi:type="dcterms:W3CDTF">2022-07-20T06:19:38Z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506594CCB1764E80906FBE0227C32588</vt:lpwstr>
  </property>
</Properties>
</file>